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61" w:rsidRPr="00CE517B" w:rsidRDefault="00E54315" w:rsidP="008436FF">
      <w:pPr>
        <w:pStyle w:val="2"/>
        <w:shd w:val="clear" w:color="auto" w:fill="auto"/>
        <w:spacing w:after="0"/>
        <w:ind w:firstLine="567"/>
        <w:rPr>
          <w:color w:val="auto"/>
        </w:rPr>
      </w:pPr>
      <w:r w:rsidRPr="00CE517B">
        <w:rPr>
          <w:color w:val="auto"/>
        </w:rPr>
        <w:t xml:space="preserve">ФИНАНСОВОЕ УПРАВЛЕНИЕ </w:t>
      </w:r>
      <w:r w:rsidR="00346861" w:rsidRPr="00CE517B">
        <w:rPr>
          <w:color w:val="auto"/>
        </w:rPr>
        <w:t>АДМИНИСТРАЦИИ</w:t>
      </w:r>
      <w:r w:rsidRPr="00CE517B">
        <w:rPr>
          <w:color w:val="auto"/>
        </w:rPr>
        <w:t xml:space="preserve"> </w:t>
      </w:r>
    </w:p>
    <w:p w:rsidR="00407B32" w:rsidRPr="00CE517B" w:rsidRDefault="00E54315" w:rsidP="008436FF">
      <w:pPr>
        <w:pStyle w:val="2"/>
        <w:shd w:val="clear" w:color="auto" w:fill="auto"/>
        <w:spacing w:after="0"/>
        <w:ind w:firstLine="567"/>
        <w:rPr>
          <w:color w:val="auto"/>
        </w:rPr>
      </w:pPr>
      <w:r w:rsidRPr="00CE517B">
        <w:rPr>
          <w:color w:val="auto"/>
        </w:rPr>
        <w:t>МУНИЦИПАЛЬНОГО ОБРАЗОВАНИЯ</w:t>
      </w:r>
      <w:r w:rsidR="00346861" w:rsidRPr="00CE517B">
        <w:rPr>
          <w:color w:val="auto"/>
        </w:rPr>
        <w:t xml:space="preserve"> НУКУТСКИЙ РАЙОН</w:t>
      </w:r>
    </w:p>
    <w:p w:rsidR="008436FF" w:rsidRDefault="008436FF" w:rsidP="008436FF">
      <w:pPr>
        <w:pStyle w:val="2"/>
        <w:shd w:val="clear" w:color="auto" w:fill="auto"/>
        <w:spacing w:after="318" w:line="210" w:lineRule="exact"/>
        <w:ind w:firstLine="567"/>
        <w:rPr>
          <w:rStyle w:val="3pt"/>
          <w:color w:val="auto"/>
        </w:rPr>
      </w:pPr>
    </w:p>
    <w:p w:rsidR="00407B32" w:rsidRPr="00CE517B" w:rsidRDefault="00E54315" w:rsidP="008436FF">
      <w:pPr>
        <w:pStyle w:val="2"/>
        <w:shd w:val="clear" w:color="auto" w:fill="auto"/>
        <w:spacing w:after="318" w:line="210" w:lineRule="exact"/>
        <w:ind w:firstLine="567"/>
        <w:rPr>
          <w:color w:val="auto"/>
        </w:rPr>
      </w:pPr>
      <w:r w:rsidRPr="00CE517B">
        <w:rPr>
          <w:rStyle w:val="3pt"/>
          <w:color w:val="auto"/>
        </w:rPr>
        <w:t>ПРИКАЗ</w:t>
      </w:r>
    </w:p>
    <w:p w:rsidR="00407B32" w:rsidRPr="00CE517B" w:rsidRDefault="00E54315" w:rsidP="008436FF">
      <w:pPr>
        <w:pStyle w:val="2"/>
        <w:shd w:val="clear" w:color="auto" w:fill="auto"/>
        <w:tabs>
          <w:tab w:val="left" w:pos="4489"/>
          <w:tab w:val="left" w:pos="6591"/>
        </w:tabs>
        <w:spacing w:after="0" w:line="210" w:lineRule="exact"/>
        <w:ind w:left="860" w:firstLine="567"/>
        <w:jc w:val="left"/>
        <w:rPr>
          <w:color w:val="auto"/>
        </w:rPr>
      </w:pPr>
      <w:r w:rsidRPr="00CE517B">
        <w:rPr>
          <w:rStyle w:val="1"/>
          <w:color w:val="auto"/>
        </w:rPr>
        <w:t xml:space="preserve">от « </w:t>
      </w:r>
      <w:r w:rsidR="00346861" w:rsidRPr="00CE517B">
        <w:rPr>
          <w:rStyle w:val="1"/>
          <w:color w:val="auto"/>
        </w:rPr>
        <w:t>30</w:t>
      </w:r>
      <w:r w:rsidRPr="00CE517B">
        <w:rPr>
          <w:rStyle w:val="1"/>
          <w:color w:val="auto"/>
        </w:rPr>
        <w:t xml:space="preserve"> » </w:t>
      </w:r>
      <w:r w:rsidR="00346861" w:rsidRPr="00CE517B">
        <w:rPr>
          <w:rStyle w:val="1"/>
          <w:color w:val="auto"/>
        </w:rPr>
        <w:t>декабря</w:t>
      </w:r>
      <w:r w:rsidRPr="00CE517B">
        <w:rPr>
          <w:rStyle w:val="1"/>
          <w:color w:val="auto"/>
        </w:rPr>
        <w:t xml:space="preserve"> 2019 г.</w:t>
      </w:r>
      <w:r w:rsidRPr="00CE517B">
        <w:rPr>
          <w:color w:val="auto"/>
        </w:rPr>
        <w:tab/>
      </w:r>
      <w:r w:rsidR="00346861" w:rsidRPr="00CE517B">
        <w:rPr>
          <w:color w:val="auto"/>
        </w:rPr>
        <w:t xml:space="preserve">   </w:t>
      </w:r>
      <w:r w:rsidR="00024962">
        <w:rPr>
          <w:color w:val="auto"/>
        </w:rPr>
        <w:t xml:space="preserve">    </w:t>
      </w:r>
      <w:r w:rsidR="008436FF">
        <w:rPr>
          <w:color w:val="auto"/>
        </w:rPr>
        <w:t xml:space="preserve">    </w:t>
      </w:r>
      <w:r w:rsidR="00024962">
        <w:rPr>
          <w:color w:val="auto"/>
        </w:rPr>
        <w:t xml:space="preserve"> </w:t>
      </w:r>
      <w:r w:rsidR="00346861" w:rsidRPr="00CE517B">
        <w:rPr>
          <w:color w:val="auto"/>
        </w:rPr>
        <w:t xml:space="preserve"> № 35</w:t>
      </w:r>
      <w:r w:rsidR="00346861" w:rsidRPr="00CE517B">
        <w:rPr>
          <w:color w:val="auto"/>
        </w:rPr>
        <w:tab/>
      </w:r>
      <w:r w:rsidR="00346861" w:rsidRPr="00CE517B">
        <w:rPr>
          <w:color w:val="auto"/>
        </w:rPr>
        <w:tab/>
      </w:r>
      <w:r w:rsidR="00346861" w:rsidRPr="00CE517B">
        <w:rPr>
          <w:color w:val="auto"/>
        </w:rPr>
        <w:tab/>
        <w:t>п</w:t>
      </w:r>
      <w:r w:rsidRPr="00CE517B">
        <w:rPr>
          <w:color w:val="auto"/>
        </w:rPr>
        <w:t xml:space="preserve">. </w:t>
      </w:r>
      <w:r w:rsidR="00346861" w:rsidRPr="00CE517B">
        <w:rPr>
          <w:color w:val="auto"/>
        </w:rPr>
        <w:t>Новонукутский</w:t>
      </w:r>
    </w:p>
    <w:p w:rsidR="008436FF" w:rsidRDefault="008436FF" w:rsidP="008436FF">
      <w:pPr>
        <w:pStyle w:val="2"/>
        <w:shd w:val="clear" w:color="auto" w:fill="auto"/>
        <w:spacing w:after="240" w:line="274" w:lineRule="exact"/>
        <w:ind w:left="20" w:right="4960" w:firstLine="567"/>
        <w:jc w:val="left"/>
        <w:rPr>
          <w:color w:val="auto"/>
        </w:rPr>
      </w:pPr>
    </w:p>
    <w:p w:rsidR="00407B32" w:rsidRPr="00CE517B" w:rsidRDefault="00E54315" w:rsidP="008436FF">
      <w:pPr>
        <w:pStyle w:val="2"/>
        <w:shd w:val="clear" w:color="auto" w:fill="auto"/>
        <w:spacing w:after="240" w:line="274" w:lineRule="exact"/>
        <w:ind w:left="20" w:right="4960" w:firstLine="567"/>
        <w:jc w:val="left"/>
        <w:rPr>
          <w:color w:val="auto"/>
        </w:rPr>
      </w:pPr>
      <w:r w:rsidRPr="00CE517B">
        <w:rPr>
          <w:color w:val="auto"/>
        </w:rPr>
        <w:t>О порядке исполнения решения о принятии бюджетных мер принуждения на основании уведомлений органов муниципального финансового контроля</w:t>
      </w:r>
    </w:p>
    <w:p w:rsidR="00407B32" w:rsidRPr="00CE517B" w:rsidRDefault="00E54315" w:rsidP="008436FF">
      <w:pPr>
        <w:pStyle w:val="2"/>
        <w:shd w:val="clear" w:color="auto" w:fill="auto"/>
        <w:spacing w:after="291" w:line="274" w:lineRule="exact"/>
        <w:ind w:left="20" w:firstLine="567"/>
        <w:jc w:val="both"/>
        <w:rPr>
          <w:color w:val="auto"/>
        </w:rPr>
      </w:pPr>
      <w:r w:rsidRPr="00CE517B">
        <w:rPr>
          <w:color w:val="auto"/>
        </w:rPr>
        <w:t xml:space="preserve">В рамках осуществления Финансовым управления </w:t>
      </w:r>
      <w:r w:rsidR="00346861" w:rsidRPr="00CE517B">
        <w:rPr>
          <w:color w:val="auto"/>
        </w:rPr>
        <w:t xml:space="preserve">Администрации </w:t>
      </w:r>
      <w:r w:rsidRPr="00CE517B">
        <w:rPr>
          <w:color w:val="auto"/>
        </w:rPr>
        <w:t>муниципального образования полномочий по организации исполнения бюджета муниципального образования</w:t>
      </w:r>
      <w:r w:rsidR="00346861" w:rsidRPr="00CE517B">
        <w:rPr>
          <w:color w:val="auto"/>
        </w:rPr>
        <w:t xml:space="preserve"> «Нукутский район»</w:t>
      </w:r>
      <w:r w:rsidRPr="00CE517B">
        <w:rPr>
          <w:color w:val="auto"/>
        </w:rPr>
        <w:t xml:space="preserve">, бюджетов поселений </w:t>
      </w:r>
      <w:r w:rsidR="00346861" w:rsidRPr="00CE517B">
        <w:rPr>
          <w:color w:val="auto"/>
        </w:rPr>
        <w:t>Нукутского</w:t>
      </w:r>
      <w:r w:rsidRPr="00CE517B">
        <w:rPr>
          <w:color w:val="auto"/>
        </w:rPr>
        <w:t xml:space="preserve"> района, в соответствии со статьей 306.2 Бюджетного кодекса Российской Федерации, руководствуясь Положением о </w:t>
      </w:r>
      <w:r w:rsidR="00D3170D" w:rsidRPr="00CE517B">
        <w:rPr>
          <w:color w:val="auto"/>
        </w:rPr>
        <w:t xml:space="preserve">МКУ </w:t>
      </w:r>
      <w:r w:rsidRPr="00CE517B">
        <w:rPr>
          <w:color w:val="auto"/>
        </w:rPr>
        <w:t>Финансово</w:t>
      </w:r>
      <w:r w:rsidR="00D3170D" w:rsidRPr="00CE517B">
        <w:rPr>
          <w:color w:val="auto"/>
        </w:rPr>
        <w:t>е</w:t>
      </w:r>
      <w:r w:rsidRPr="00CE517B">
        <w:rPr>
          <w:color w:val="auto"/>
        </w:rPr>
        <w:t xml:space="preserve"> управлени</w:t>
      </w:r>
      <w:r w:rsidR="00D3170D" w:rsidRPr="00CE517B">
        <w:rPr>
          <w:color w:val="auto"/>
        </w:rPr>
        <w:t>е</w:t>
      </w:r>
      <w:r w:rsidRPr="00CE517B">
        <w:rPr>
          <w:color w:val="auto"/>
        </w:rPr>
        <w:t xml:space="preserve"> </w:t>
      </w:r>
      <w:r w:rsidR="00346861" w:rsidRPr="00CE517B">
        <w:rPr>
          <w:color w:val="auto"/>
        </w:rPr>
        <w:t>Администрации</w:t>
      </w:r>
      <w:r w:rsidRPr="00CE517B">
        <w:rPr>
          <w:color w:val="auto"/>
        </w:rPr>
        <w:t xml:space="preserve"> </w:t>
      </w:r>
      <w:r w:rsidR="00D3170D" w:rsidRPr="00CE517B">
        <w:rPr>
          <w:color w:val="auto"/>
        </w:rPr>
        <w:t>МО</w:t>
      </w:r>
      <w:r w:rsidR="00346861" w:rsidRPr="00CE517B">
        <w:rPr>
          <w:color w:val="auto"/>
        </w:rPr>
        <w:t xml:space="preserve"> «Нукутский район»</w:t>
      </w:r>
      <w:r w:rsidRPr="00CE517B">
        <w:rPr>
          <w:color w:val="auto"/>
        </w:rPr>
        <w:t xml:space="preserve">, утвержденного </w:t>
      </w:r>
      <w:r w:rsidR="00D3170D" w:rsidRPr="00CE517B">
        <w:rPr>
          <w:color w:val="auto"/>
        </w:rPr>
        <w:t>решением Думы муниципального образования «Нукутский район» от 29 ноября 2011 года № 86</w:t>
      </w:r>
    </w:p>
    <w:p w:rsidR="00407B32" w:rsidRPr="00CE517B" w:rsidRDefault="00E54315" w:rsidP="008436FF">
      <w:pPr>
        <w:pStyle w:val="2"/>
        <w:shd w:val="clear" w:color="auto" w:fill="auto"/>
        <w:spacing w:after="277" w:line="210" w:lineRule="exact"/>
        <w:ind w:left="20" w:firstLine="567"/>
        <w:jc w:val="both"/>
        <w:rPr>
          <w:color w:val="auto"/>
        </w:rPr>
      </w:pPr>
      <w:r w:rsidRPr="00CE517B">
        <w:rPr>
          <w:color w:val="auto"/>
        </w:rPr>
        <w:t>ПРИКАЗЫВАЮ:</w:t>
      </w:r>
    </w:p>
    <w:p w:rsidR="00407B32" w:rsidRPr="00CE517B" w:rsidRDefault="00E54315" w:rsidP="008436FF">
      <w:pPr>
        <w:pStyle w:val="2"/>
        <w:numPr>
          <w:ilvl w:val="0"/>
          <w:numId w:val="1"/>
        </w:numPr>
        <w:shd w:val="clear" w:color="auto" w:fill="auto"/>
        <w:tabs>
          <w:tab w:val="left" w:pos="1014"/>
        </w:tabs>
        <w:spacing w:after="0" w:line="274" w:lineRule="exact"/>
        <w:ind w:left="20" w:firstLine="567"/>
        <w:jc w:val="both"/>
        <w:rPr>
          <w:color w:val="auto"/>
        </w:rPr>
      </w:pPr>
      <w:r w:rsidRPr="00CE517B">
        <w:rPr>
          <w:color w:val="auto"/>
        </w:rPr>
        <w:t>Установить Порядок исполнения решения о применении бюджетных мер принуждения на основании уведомлений органов муниципального финансового контроля (прилагается).</w:t>
      </w:r>
    </w:p>
    <w:p w:rsidR="00407B32" w:rsidRPr="00CE517B" w:rsidRDefault="00E54315" w:rsidP="008436FF">
      <w:pPr>
        <w:pStyle w:val="2"/>
        <w:numPr>
          <w:ilvl w:val="0"/>
          <w:numId w:val="1"/>
        </w:numPr>
        <w:shd w:val="clear" w:color="auto" w:fill="auto"/>
        <w:tabs>
          <w:tab w:val="left" w:pos="1014"/>
        </w:tabs>
        <w:spacing w:after="0" w:line="274" w:lineRule="exact"/>
        <w:ind w:left="20" w:firstLine="567"/>
        <w:jc w:val="both"/>
        <w:rPr>
          <w:color w:val="auto"/>
        </w:rPr>
      </w:pPr>
      <w:r w:rsidRPr="00CE517B">
        <w:rPr>
          <w:color w:val="auto"/>
        </w:rPr>
        <w:t>Настоящий приказ подлежит размещению на официальном сайте администрации муниципального образования</w:t>
      </w:r>
      <w:r w:rsidR="006045DC" w:rsidRPr="00CE517B">
        <w:rPr>
          <w:color w:val="auto"/>
        </w:rPr>
        <w:t xml:space="preserve"> «Нукутский район».</w:t>
      </w:r>
    </w:p>
    <w:p w:rsidR="00407B32" w:rsidRPr="00CE517B" w:rsidRDefault="00E54315" w:rsidP="008436FF">
      <w:pPr>
        <w:pStyle w:val="2"/>
        <w:numPr>
          <w:ilvl w:val="0"/>
          <w:numId w:val="1"/>
        </w:numPr>
        <w:shd w:val="clear" w:color="auto" w:fill="auto"/>
        <w:tabs>
          <w:tab w:val="left" w:pos="1012"/>
        </w:tabs>
        <w:spacing w:after="0" w:line="274" w:lineRule="exact"/>
        <w:ind w:left="20" w:firstLine="567"/>
        <w:jc w:val="both"/>
        <w:rPr>
          <w:color w:val="auto"/>
        </w:rPr>
      </w:pPr>
      <w:r w:rsidRPr="00CE517B">
        <w:rPr>
          <w:color w:val="auto"/>
        </w:rPr>
        <w:t>Контроль за исполнением настоящего приказа оставляю за собой.</w:t>
      </w:r>
    </w:p>
    <w:p w:rsidR="006045DC" w:rsidRPr="00CE517B" w:rsidRDefault="006045DC" w:rsidP="008436FF">
      <w:pPr>
        <w:pStyle w:val="2"/>
        <w:shd w:val="clear" w:color="auto" w:fill="auto"/>
        <w:tabs>
          <w:tab w:val="left" w:pos="1012"/>
        </w:tabs>
        <w:spacing w:after="0" w:line="274" w:lineRule="exact"/>
        <w:ind w:firstLine="567"/>
        <w:jc w:val="both"/>
        <w:rPr>
          <w:color w:val="auto"/>
        </w:rPr>
      </w:pPr>
    </w:p>
    <w:p w:rsidR="006045DC" w:rsidRPr="00CE517B" w:rsidRDefault="006045DC" w:rsidP="008436FF">
      <w:pPr>
        <w:pStyle w:val="2"/>
        <w:shd w:val="clear" w:color="auto" w:fill="auto"/>
        <w:tabs>
          <w:tab w:val="left" w:pos="1012"/>
        </w:tabs>
        <w:spacing w:after="0" w:line="274" w:lineRule="exact"/>
        <w:ind w:firstLine="567"/>
        <w:jc w:val="both"/>
        <w:rPr>
          <w:color w:val="auto"/>
        </w:rPr>
      </w:pPr>
    </w:p>
    <w:p w:rsidR="00932FDE" w:rsidRDefault="00932FDE" w:rsidP="008436FF">
      <w:pPr>
        <w:pStyle w:val="2"/>
        <w:shd w:val="clear" w:color="auto" w:fill="auto"/>
        <w:tabs>
          <w:tab w:val="left" w:pos="1012"/>
        </w:tabs>
        <w:spacing w:after="0" w:line="274" w:lineRule="exact"/>
        <w:ind w:firstLine="567"/>
        <w:jc w:val="both"/>
        <w:rPr>
          <w:color w:val="auto"/>
        </w:rPr>
      </w:pPr>
    </w:p>
    <w:p w:rsidR="00932FDE" w:rsidRDefault="00932FDE" w:rsidP="008436FF">
      <w:pPr>
        <w:pStyle w:val="2"/>
        <w:shd w:val="clear" w:color="auto" w:fill="auto"/>
        <w:tabs>
          <w:tab w:val="left" w:pos="1012"/>
        </w:tabs>
        <w:spacing w:after="0" w:line="274" w:lineRule="exact"/>
        <w:ind w:firstLine="567"/>
        <w:jc w:val="both"/>
        <w:rPr>
          <w:color w:val="auto"/>
        </w:rPr>
      </w:pPr>
    </w:p>
    <w:p w:rsidR="00932FDE" w:rsidRDefault="00932FDE" w:rsidP="008436FF">
      <w:pPr>
        <w:pStyle w:val="2"/>
        <w:shd w:val="clear" w:color="auto" w:fill="auto"/>
        <w:tabs>
          <w:tab w:val="left" w:pos="1012"/>
        </w:tabs>
        <w:spacing w:after="0" w:line="274" w:lineRule="exact"/>
        <w:ind w:firstLine="567"/>
        <w:jc w:val="both"/>
        <w:rPr>
          <w:color w:val="auto"/>
        </w:rPr>
      </w:pPr>
    </w:p>
    <w:p w:rsidR="006045DC" w:rsidRPr="00CE517B" w:rsidRDefault="006045DC" w:rsidP="008436FF">
      <w:pPr>
        <w:pStyle w:val="2"/>
        <w:shd w:val="clear" w:color="auto" w:fill="auto"/>
        <w:tabs>
          <w:tab w:val="left" w:pos="1012"/>
        </w:tabs>
        <w:spacing w:after="0" w:line="274" w:lineRule="exact"/>
        <w:ind w:firstLine="567"/>
        <w:jc w:val="both"/>
        <w:rPr>
          <w:color w:val="auto"/>
        </w:rPr>
      </w:pPr>
      <w:r w:rsidRPr="00CE517B">
        <w:rPr>
          <w:color w:val="auto"/>
        </w:rPr>
        <w:t>Начальник финансового управления</w:t>
      </w:r>
      <w:r w:rsidRPr="00CE517B">
        <w:rPr>
          <w:color w:val="auto"/>
        </w:rPr>
        <w:tab/>
      </w:r>
      <w:r w:rsidRPr="00CE517B">
        <w:rPr>
          <w:color w:val="auto"/>
        </w:rPr>
        <w:tab/>
      </w:r>
      <w:r w:rsidRPr="00CE517B">
        <w:rPr>
          <w:color w:val="auto"/>
        </w:rPr>
        <w:tab/>
      </w:r>
      <w:r w:rsidRPr="00CE517B">
        <w:rPr>
          <w:color w:val="auto"/>
        </w:rPr>
        <w:tab/>
      </w:r>
      <w:r w:rsidRPr="00CE517B">
        <w:rPr>
          <w:color w:val="auto"/>
        </w:rPr>
        <w:tab/>
      </w:r>
      <w:r w:rsidRPr="00CE517B">
        <w:rPr>
          <w:color w:val="auto"/>
        </w:rPr>
        <w:tab/>
        <w:t>Т.В.Уданова</w:t>
      </w:r>
    </w:p>
    <w:p w:rsidR="00407B32" w:rsidRPr="00CE517B" w:rsidRDefault="00407B32" w:rsidP="00024962">
      <w:pPr>
        <w:ind w:firstLine="567"/>
        <w:rPr>
          <w:color w:val="auto"/>
          <w:sz w:val="2"/>
          <w:szCs w:val="2"/>
        </w:rPr>
        <w:sectPr w:rsidR="00407B32" w:rsidRPr="00CE517B" w:rsidSect="008436FF">
          <w:pgSz w:w="11909" w:h="16838"/>
          <w:pgMar w:top="567" w:right="567" w:bottom="567" w:left="851" w:header="0" w:footer="6" w:gutter="0"/>
          <w:cols w:space="720"/>
          <w:noEndnote/>
          <w:docGrid w:linePitch="360"/>
        </w:sectPr>
      </w:pPr>
    </w:p>
    <w:p w:rsidR="00407B32" w:rsidRPr="00CE517B" w:rsidRDefault="00E54315" w:rsidP="00E0137B">
      <w:pPr>
        <w:pStyle w:val="21"/>
        <w:shd w:val="clear" w:color="auto" w:fill="auto"/>
        <w:spacing w:line="240" w:lineRule="auto"/>
        <w:rPr>
          <w:color w:val="auto"/>
        </w:rPr>
      </w:pPr>
      <w:r w:rsidRPr="00CE517B">
        <w:rPr>
          <w:color w:val="auto"/>
        </w:rPr>
        <w:lastRenderedPageBreak/>
        <w:t>Утвержден</w:t>
      </w:r>
    </w:p>
    <w:p w:rsidR="006045DC" w:rsidRPr="00CE517B" w:rsidRDefault="00E54315" w:rsidP="00E0137B">
      <w:pPr>
        <w:pStyle w:val="21"/>
        <w:shd w:val="clear" w:color="auto" w:fill="auto"/>
        <w:spacing w:line="240" w:lineRule="auto"/>
        <w:ind w:left="6640"/>
        <w:rPr>
          <w:color w:val="auto"/>
        </w:rPr>
      </w:pPr>
      <w:r w:rsidRPr="00CE517B">
        <w:rPr>
          <w:color w:val="auto"/>
        </w:rPr>
        <w:t xml:space="preserve">приказом Финансового управления </w:t>
      </w:r>
      <w:r w:rsidR="006045DC" w:rsidRPr="00CE517B">
        <w:rPr>
          <w:color w:val="auto"/>
        </w:rPr>
        <w:t>Администрации</w:t>
      </w:r>
      <w:r w:rsidR="00E0137B">
        <w:rPr>
          <w:color w:val="auto"/>
        </w:rPr>
        <w:t xml:space="preserve"> муниципального </w:t>
      </w:r>
      <w:r w:rsidRPr="00CE517B">
        <w:rPr>
          <w:color w:val="auto"/>
        </w:rPr>
        <w:t>образования</w:t>
      </w:r>
      <w:r w:rsidR="00E0137B">
        <w:rPr>
          <w:color w:val="auto"/>
        </w:rPr>
        <w:t xml:space="preserve"> </w:t>
      </w:r>
      <w:r w:rsidR="006045DC" w:rsidRPr="00CE517B">
        <w:rPr>
          <w:color w:val="auto"/>
        </w:rPr>
        <w:t>«Нукутский район»</w:t>
      </w:r>
    </w:p>
    <w:p w:rsidR="00407B32" w:rsidRPr="00CE517B" w:rsidRDefault="00E54315" w:rsidP="00E0137B">
      <w:pPr>
        <w:pStyle w:val="21"/>
        <w:shd w:val="clear" w:color="auto" w:fill="auto"/>
        <w:spacing w:line="240" w:lineRule="auto"/>
        <w:ind w:left="6640"/>
        <w:rPr>
          <w:color w:val="auto"/>
        </w:rPr>
      </w:pPr>
      <w:r w:rsidRPr="00CE517B">
        <w:rPr>
          <w:color w:val="auto"/>
        </w:rPr>
        <w:t xml:space="preserve"> от </w:t>
      </w:r>
      <w:r w:rsidR="006045DC" w:rsidRPr="00CE517B">
        <w:rPr>
          <w:color w:val="auto"/>
        </w:rPr>
        <w:t>30</w:t>
      </w:r>
      <w:r w:rsidRPr="00CE517B">
        <w:rPr>
          <w:color w:val="auto"/>
        </w:rPr>
        <w:t>.</w:t>
      </w:r>
      <w:r w:rsidR="006045DC" w:rsidRPr="00CE517B">
        <w:rPr>
          <w:color w:val="auto"/>
        </w:rPr>
        <w:t>12</w:t>
      </w:r>
      <w:r w:rsidRPr="00CE517B">
        <w:rPr>
          <w:color w:val="auto"/>
        </w:rPr>
        <w:t xml:space="preserve">.2019 г. № </w:t>
      </w:r>
      <w:r w:rsidR="006045DC" w:rsidRPr="00CE517B">
        <w:rPr>
          <w:color w:val="auto"/>
        </w:rPr>
        <w:t>35</w:t>
      </w:r>
    </w:p>
    <w:p w:rsidR="00E0137B" w:rsidRDefault="00E0137B" w:rsidP="00024962">
      <w:pPr>
        <w:pStyle w:val="21"/>
        <w:shd w:val="clear" w:color="auto" w:fill="auto"/>
        <w:spacing w:line="274" w:lineRule="exact"/>
        <w:ind w:left="20" w:firstLine="567"/>
        <w:jc w:val="center"/>
        <w:rPr>
          <w:color w:val="auto"/>
        </w:rPr>
      </w:pPr>
    </w:p>
    <w:p w:rsidR="00E0137B" w:rsidRDefault="00E0137B" w:rsidP="00024962">
      <w:pPr>
        <w:pStyle w:val="21"/>
        <w:shd w:val="clear" w:color="auto" w:fill="auto"/>
        <w:spacing w:line="274" w:lineRule="exact"/>
        <w:ind w:left="20" w:firstLine="567"/>
        <w:jc w:val="center"/>
        <w:rPr>
          <w:color w:val="auto"/>
        </w:rPr>
      </w:pPr>
    </w:p>
    <w:p w:rsidR="00407B32" w:rsidRPr="00CE517B" w:rsidRDefault="00E54315" w:rsidP="00024962">
      <w:pPr>
        <w:pStyle w:val="21"/>
        <w:shd w:val="clear" w:color="auto" w:fill="auto"/>
        <w:spacing w:line="274" w:lineRule="exact"/>
        <w:ind w:left="20" w:firstLine="567"/>
        <w:jc w:val="center"/>
        <w:rPr>
          <w:color w:val="auto"/>
        </w:rPr>
      </w:pPr>
      <w:r w:rsidRPr="00CE517B">
        <w:rPr>
          <w:color w:val="auto"/>
        </w:rPr>
        <w:t>ПОРЯДОК</w:t>
      </w:r>
    </w:p>
    <w:p w:rsidR="00CE517B" w:rsidRPr="00CE517B" w:rsidRDefault="00E54315" w:rsidP="00024962">
      <w:pPr>
        <w:pStyle w:val="21"/>
        <w:shd w:val="clear" w:color="auto" w:fill="auto"/>
        <w:spacing w:line="274" w:lineRule="exact"/>
        <w:ind w:left="20" w:firstLine="567"/>
        <w:jc w:val="center"/>
        <w:rPr>
          <w:color w:val="auto"/>
        </w:rPr>
      </w:pPr>
      <w:r w:rsidRPr="00CE517B">
        <w:rPr>
          <w:color w:val="auto"/>
        </w:rPr>
        <w:t>ИСПОЛНЕНИЯ РЕШЕНИЯ О ПРИМЕНЕНИИ БЮДЖЕТНЫХ МЕР ПРИНУЖДЕНИЯ</w:t>
      </w:r>
    </w:p>
    <w:p w:rsidR="00407B32" w:rsidRPr="00CE517B" w:rsidRDefault="00E54315" w:rsidP="00024962">
      <w:pPr>
        <w:pStyle w:val="21"/>
        <w:shd w:val="clear" w:color="auto" w:fill="auto"/>
        <w:spacing w:line="274" w:lineRule="exact"/>
        <w:ind w:left="20" w:firstLine="567"/>
        <w:jc w:val="center"/>
        <w:rPr>
          <w:color w:val="auto"/>
        </w:rPr>
      </w:pPr>
      <w:r w:rsidRPr="00CE517B">
        <w:rPr>
          <w:color w:val="auto"/>
        </w:rPr>
        <w:t xml:space="preserve"> НА ОСНОВАНИИ УВЕДОМЛЕНИЙ ОРГАНОВ МУНИЦИПАЛЬНОГО</w:t>
      </w:r>
    </w:p>
    <w:p w:rsidR="00407B32" w:rsidRPr="00CE517B" w:rsidRDefault="00E54315" w:rsidP="00024962">
      <w:pPr>
        <w:pStyle w:val="21"/>
        <w:shd w:val="clear" w:color="auto" w:fill="auto"/>
        <w:spacing w:after="244" w:line="274" w:lineRule="exact"/>
        <w:ind w:left="20" w:firstLine="567"/>
        <w:jc w:val="center"/>
        <w:rPr>
          <w:color w:val="auto"/>
        </w:rPr>
      </w:pPr>
      <w:r w:rsidRPr="00CE517B">
        <w:rPr>
          <w:color w:val="auto"/>
        </w:rPr>
        <w:t>ФИНАНСОВОГО КОНТРОЛЯ</w:t>
      </w:r>
    </w:p>
    <w:p w:rsidR="00863DF1" w:rsidRPr="00CE517B" w:rsidRDefault="00863DF1" w:rsidP="00024962">
      <w:pPr>
        <w:pStyle w:val="21"/>
        <w:shd w:val="clear" w:color="auto" w:fill="auto"/>
        <w:spacing w:after="244" w:line="274" w:lineRule="exact"/>
        <w:ind w:left="20" w:firstLine="567"/>
        <w:jc w:val="center"/>
        <w:rPr>
          <w:color w:val="auto"/>
        </w:rPr>
      </w:pPr>
      <w:r w:rsidRPr="00CE517B">
        <w:rPr>
          <w:color w:val="auto"/>
          <w:lang w:val="en-US"/>
        </w:rPr>
        <w:t>I</w:t>
      </w:r>
      <w:r w:rsidRPr="00CE517B">
        <w:rPr>
          <w:color w:val="auto"/>
        </w:rPr>
        <w:t>.Общие положения</w:t>
      </w:r>
    </w:p>
    <w:p w:rsidR="00407B32" w:rsidRPr="00CE517B" w:rsidRDefault="00E54315" w:rsidP="00024962">
      <w:pPr>
        <w:pStyle w:val="2"/>
        <w:shd w:val="clear" w:color="auto" w:fill="auto"/>
        <w:tabs>
          <w:tab w:val="left" w:pos="918"/>
        </w:tabs>
        <w:spacing w:after="0" w:line="269" w:lineRule="exact"/>
        <w:ind w:right="40" w:firstLine="567"/>
        <w:jc w:val="both"/>
        <w:rPr>
          <w:color w:val="auto"/>
        </w:rPr>
      </w:pPr>
      <w:r w:rsidRPr="00CE517B">
        <w:rPr>
          <w:color w:val="auto"/>
        </w:rPr>
        <w:t xml:space="preserve">Настоящий Порядок устанавливает процедуру исполнения решения Финансового управления </w:t>
      </w:r>
      <w:r w:rsidR="006045DC" w:rsidRPr="00CE517B">
        <w:rPr>
          <w:color w:val="auto"/>
        </w:rPr>
        <w:t xml:space="preserve">Администрации </w:t>
      </w:r>
      <w:r w:rsidRPr="00CE517B">
        <w:rPr>
          <w:color w:val="auto"/>
        </w:rPr>
        <w:t>муниципального образования</w:t>
      </w:r>
      <w:r w:rsidR="006045DC" w:rsidRPr="00CE517B">
        <w:rPr>
          <w:color w:val="auto"/>
        </w:rPr>
        <w:t xml:space="preserve"> «Нукутский район»</w:t>
      </w:r>
      <w:r w:rsidRPr="00CE517B">
        <w:rPr>
          <w:color w:val="auto"/>
        </w:rPr>
        <w:t xml:space="preserve"> (далее - Финансовое управление) о применении бюджетных мер принуждения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(далее - участник бюджетного процесса), совершившим бюджетное нарушение (далее - решение).</w:t>
      </w:r>
    </w:p>
    <w:p w:rsidR="00407B32" w:rsidRPr="00CE517B" w:rsidRDefault="00E54315" w:rsidP="00024962">
      <w:pPr>
        <w:pStyle w:val="2"/>
        <w:shd w:val="clear" w:color="auto" w:fill="auto"/>
        <w:spacing w:after="0" w:line="274" w:lineRule="exact"/>
        <w:ind w:left="20" w:right="40" w:firstLine="567"/>
        <w:jc w:val="both"/>
        <w:rPr>
          <w:color w:val="auto"/>
          <w:lang w:val="en-US"/>
        </w:rPr>
      </w:pPr>
      <w:r w:rsidRPr="00CE517B">
        <w:rPr>
          <w:color w:val="auto"/>
        </w:rPr>
        <w:t>Настоящий Порядок применяется при осуществлении Финансовым управлением полномочий по организации исполнения бюджета муниципального образования</w:t>
      </w:r>
      <w:r w:rsidR="006045DC" w:rsidRPr="00CE517B">
        <w:rPr>
          <w:color w:val="auto"/>
        </w:rPr>
        <w:t xml:space="preserve"> «Нукутский район»</w:t>
      </w:r>
      <w:r w:rsidRPr="00CE517B">
        <w:rPr>
          <w:color w:val="auto"/>
        </w:rPr>
        <w:t xml:space="preserve">, бюджетов поселений </w:t>
      </w:r>
      <w:r w:rsidR="006045DC" w:rsidRPr="00CE517B">
        <w:rPr>
          <w:color w:val="auto"/>
        </w:rPr>
        <w:t>Нукутского</w:t>
      </w:r>
      <w:r w:rsidRPr="00CE517B">
        <w:rPr>
          <w:color w:val="auto"/>
        </w:rPr>
        <w:t xml:space="preserve"> района (далее - местный бюджет).</w:t>
      </w:r>
    </w:p>
    <w:p w:rsidR="00863DF1" w:rsidRPr="00CE517B" w:rsidRDefault="00863DF1" w:rsidP="00024962">
      <w:pPr>
        <w:pStyle w:val="2"/>
        <w:shd w:val="clear" w:color="auto" w:fill="auto"/>
        <w:spacing w:after="0" w:line="274" w:lineRule="exact"/>
        <w:ind w:left="20" w:right="40" w:firstLine="567"/>
        <w:jc w:val="both"/>
        <w:rPr>
          <w:color w:val="auto"/>
          <w:lang w:val="en-US"/>
        </w:rPr>
      </w:pPr>
    </w:p>
    <w:p w:rsidR="00863DF1" w:rsidRPr="00CE517B" w:rsidRDefault="00863DF1" w:rsidP="00024962">
      <w:pPr>
        <w:pStyle w:val="2"/>
        <w:shd w:val="clear" w:color="auto" w:fill="auto"/>
        <w:spacing w:after="0" w:line="274" w:lineRule="exact"/>
        <w:ind w:left="20" w:right="40" w:firstLine="567"/>
        <w:rPr>
          <w:b/>
          <w:color w:val="auto"/>
        </w:rPr>
      </w:pPr>
      <w:r w:rsidRPr="00CE517B">
        <w:rPr>
          <w:b/>
          <w:color w:val="auto"/>
          <w:lang w:val="en-US"/>
        </w:rPr>
        <w:t xml:space="preserve">II. </w:t>
      </w:r>
      <w:r w:rsidRPr="00CE517B">
        <w:rPr>
          <w:b/>
          <w:color w:val="auto"/>
        </w:rPr>
        <w:t>Бюджетные меры принуждения</w:t>
      </w:r>
    </w:p>
    <w:p w:rsidR="00CE517B" w:rsidRPr="00CE517B" w:rsidRDefault="00CE517B" w:rsidP="000249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ind w:firstLine="567"/>
        <w:textAlignment w:val="baseline"/>
        <w:rPr>
          <w:rFonts w:ascii="Times New Roman" w:eastAsia="Times New Roman" w:hAnsi="Times New Roman" w:cs="Times New Roman"/>
          <w:color w:val="auto"/>
          <w:sz w:val="21"/>
          <w:szCs w:val="21"/>
        </w:rPr>
      </w:pPr>
    </w:p>
    <w:p w:rsidR="00CE517B" w:rsidRPr="00CE517B" w:rsidRDefault="00CE517B" w:rsidP="000249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ind w:firstLine="567"/>
        <w:textAlignment w:val="baseline"/>
        <w:rPr>
          <w:rFonts w:ascii="Times New Roman" w:eastAsia="Times New Roman" w:hAnsi="Times New Roman" w:cs="Times New Roman"/>
          <w:color w:val="auto"/>
          <w:sz w:val="21"/>
          <w:szCs w:val="21"/>
        </w:rPr>
      </w:pPr>
      <w:r w:rsidRPr="00CE517B">
        <w:rPr>
          <w:rFonts w:ascii="Times New Roman" w:eastAsia="Times New Roman" w:hAnsi="Times New Roman" w:cs="Times New Roman"/>
          <w:color w:val="auto"/>
          <w:sz w:val="21"/>
          <w:szCs w:val="21"/>
        </w:rPr>
        <w:t>К нарушителям бюджетного законодательства могут быть применены следующие бюджетные меры принуждения:</w:t>
      </w:r>
    </w:p>
    <w:p w:rsidR="00CE517B" w:rsidRPr="00CE517B" w:rsidRDefault="00CE517B" w:rsidP="00024962">
      <w:pPr>
        <w:pStyle w:val="2"/>
        <w:shd w:val="clear" w:color="auto" w:fill="auto"/>
        <w:spacing w:after="0" w:line="274" w:lineRule="exact"/>
        <w:ind w:left="580" w:right="40"/>
        <w:jc w:val="both"/>
        <w:rPr>
          <w:color w:val="auto"/>
        </w:rPr>
      </w:pPr>
      <w:r w:rsidRPr="00CE517B">
        <w:rPr>
          <w:color w:val="auto"/>
        </w:rPr>
        <w:t>бесспорное взыскание суммы средств, предоставленных из местного бюджета другому бюджету бюджетной системы Российской Федерации;</w:t>
      </w:r>
    </w:p>
    <w:p w:rsidR="00CE517B" w:rsidRPr="00CE517B" w:rsidRDefault="00CE517B" w:rsidP="00024962">
      <w:pPr>
        <w:pStyle w:val="2"/>
        <w:shd w:val="clear" w:color="auto" w:fill="auto"/>
        <w:spacing w:after="0" w:line="274" w:lineRule="exact"/>
        <w:ind w:left="20" w:right="40" w:firstLine="567"/>
        <w:jc w:val="both"/>
        <w:rPr>
          <w:color w:val="auto"/>
        </w:rPr>
      </w:pPr>
      <w:r w:rsidRPr="00CE517B">
        <w:rPr>
          <w:color w:val="auto"/>
        </w:rPr>
        <w:t>бесспорное взыскание суммы платы за пользование указанными средствами;</w:t>
      </w:r>
    </w:p>
    <w:p w:rsidR="00863DF1" w:rsidRPr="00CE517B" w:rsidRDefault="00CE517B" w:rsidP="00024962">
      <w:pPr>
        <w:pStyle w:val="2"/>
        <w:shd w:val="clear" w:color="auto" w:fill="auto"/>
        <w:spacing w:after="0" w:line="274" w:lineRule="exact"/>
        <w:ind w:left="20" w:right="40" w:firstLine="567"/>
        <w:jc w:val="both"/>
        <w:rPr>
          <w:color w:val="auto"/>
        </w:rPr>
      </w:pPr>
      <w:r w:rsidRPr="00CE517B">
        <w:rPr>
          <w:color w:val="auto"/>
        </w:rPr>
        <w:t>бесспорное взыскание пеней за их несвоевременный возврат.</w:t>
      </w:r>
    </w:p>
    <w:p w:rsidR="00CE517B" w:rsidRPr="00CE517B" w:rsidRDefault="00CE517B" w:rsidP="00024962">
      <w:pPr>
        <w:pStyle w:val="2"/>
        <w:shd w:val="clear" w:color="auto" w:fill="auto"/>
        <w:spacing w:after="0" w:line="274" w:lineRule="exact"/>
        <w:ind w:left="20" w:right="40" w:firstLine="567"/>
        <w:jc w:val="both"/>
        <w:rPr>
          <w:color w:val="auto"/>
        </w:rPr>
      </w:pPr>
    </w:p>
    <w:p w:rsidR="00CE517B" w:rsidRPr="00CE517B" w:rsidRDefault="00CE517B" w:rsidP="00024962">
      <w:pPr>
        <w:pStyle w:val="2"/>
        <w:shd w:val="clear" w:color="auto" w:fill="auto"/>
        <w:spacing w:after="0" w:line="274" w:lineRule="exact"/>
        <w:ind w:left="20" w:right="40" w:firstLine="567"/>
        <w:rPr>
          <w:b/>
          <w:bCs/>
          <w:color w:val="auto"/>
          <w:shd w:val="clear" w:color="auto" w:fill="FFFFFF"/>
        </w:rPr>
      </w:pPr>
      <w:r w:rsidRPr="00CE517B">
        <w:rPr>
          <w:b/>
          <w:color w:val="auto"/>
          <w:lang w:val="en-US"/>
        </w:rPr>
        <w:t>III</w:t>
      </w:r>
      <w:r w:rsidRPr="00CE517B">
        <w:rPr>
          <w:b/>
          <w:color w:val="auto"/>
        </w:rPr>
        <w:t xml:space="preserve">. </w:t>
      </w:r>
      <w:r w:rsidRPr="00CE517B">
        <w:rPr>
          <w:b/>
          <w:bCs/>
          <w:color w:val="auto"/>
          <w:shd w:val="clear" w:color="auto" w:fill="FFFFFF"/>
        </w:rPr>
        <w:t> Порядок принятия и исполнение решения о применении бюджетных мер принуждения</w:t>
      </w:r>
    </w:p>
    <w:p w:rsidR="00CE517B" w:rsidRPr="00CE517B" w:rsidRDefault="00CE517B" w:rsidP="00024962">
      <w:pPr>
        <w:pStyle w:val="2"/>
        <w:shd w:val="clear" w:color="auto" w:fill="auto"/>
        <w:spacing w:after="0" w:line="274" w:lineRule="exact"/>
        <w:ind w:left="20" w:right="40" w:firstLine="567"/>
        <w:rPr>
          <w:b/>
          <w:color w:val="auto"/>
        </w:rPr>
      </w:pPr>
    </w:p>
    <w:p w:rsidR="00407B32" w:rsidRPr="00CE517B" w:rsidRDefault="00E54315" w:rsidP="00024962">
      <w:pPr>
        <w:pStyle w:val="2"/>
        <w:shd w:val="clear" w:color="auto" w:fill="auto"/>
        <w:tabs>
          <w:tab w:val="left" w:pos="970"/>
        </w:tabs>
        <w:spacing w:after="0" w:line="274" w:lineRule="exact"/>
        <w:ind w:right="40" w:firstLine="567"/>
        <w:jc w:val="both"/>
        <w:rPr>
          <w:color w:val="auto"/>
        </w:rPr>
      </w:pPr>
      <w:r w:rsidRPr="00CE517B">
        <w:rPr>
          <w:color w:val="auto"/>
        </w:rPr>
        <w:t>Финансовое управление принимает решение о применении бюджетных мер принуждения, решение об их изменении, их отмене или решения об отказе в применении бюджетных мер принуждения в случаях и порядке, установленных Постановлением Правительства Российской Федерации от 07.02.2019 г. № 91 «Об утверждении Правил принятия финансовыми органами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p>
    <w:p w:rsidR="00407B32" w:rsidRPr="00CE517B" w:rsidRDefault="00E54315" w:rsidP="00024962">
      <w:pPr>
        <w:pStyle w:val="2"/>
        <w:shd w:val="clear" w:color="auto" w:fill="auto"/>
        <w:tabs>
          <w:tab w:val="left" w:pos="822"/>
        </w:tabs>
        <w:spacing w:after="0" w:line="274" w:lineRule="exact"/>
        <w:ind w:right="40" w:firstLine="567"/>
        <w:jc w:val="both"/>
        <w:rPr>
          <w:color w:val="auto"/>
        </w:rPr>
      </w:pPr>
      <w:r w:rsidRPr="00CE517B">
        <w:rPr>
          <w:color w:val="auto"/>
        </w:rPr>
        <w:t>Решения Финансового управления подлежат исполнению в срок до одного года со дня принятия указанного решения.</w:t>
      </w:r>
    </w:p>
    <w:p w:rsidR="00407B32" w:rsidRPr="00CE517B" w:rsidRDefault="00E54315" w:rsidP="00024962">
      <w:pPr>
        <w:pStyle w:val="2"/>
        <w:shd w:val="clear" w:color="auto" w:fill="auto"/>
        <w:spacing w:after="0" w:line="274" w:lineRule="exact"/>
        <w:ind w:left="20" w:right="40" w:firstLine="567"/>
        <w:jc w:val="both"/>
        <w:rPr>
          <w:color w:val="auto"/>
        </w:rPr>
      </w:pPr>
      <w:r w:rsidRPr="00CE517B">
        <w:rPr>
          <w:color w:val="auto"/>
        </w:rPr>
        <w:t>По решению Финансового управления срок исполнения бюджетной меры принуждения, указанный в абзаце первом настоящего пункта, может быть продлен в случаях и на условиях, установленных Финансовым управлением в соответствии с общими требованиями, определенными Правительством Российской Федерации.</w:t>
      </w:r>
    </w:p>
    <w:p w:rsidR="00407B32" w:rsidRPr="00CE517B" w:rsidRDefault="00E54315" w:rsidP="00024962">
      <w:pPr>
        <w:pStyle w:val="2"/>
        <w:shd w:val="clear" w:color="auto" w:fill="auto"/>
        <w:tabs>
          <w:tab w:val="left" w:pos="567"/>
        </w:tabs>
        <w:spacing w:after="0" w:line="274" w:lineRule="exact"/>
        <w:ind w:right="40" w:firstLine="567"/>
        <w:jc w:val="both"/>
        <w:rPr>
          <w:color w:val="auto"/>
        </w:rPr>
      </w:pPr>
      <w:r w:rsidRPr="00CE517B">
        <w:rPr>
          <w:color w:val="auto"/>
        </w:rPr>
        <w:t>Решение Финансового управления о применении к участнику бюджетного процесса мер принуждения за совершение бюджетного нарушения в виде бесспорного взыскания суммы средств, предоставленных из местного бюджета другому бюджету бюджетной системы Российской Федерации, и (или) бесспорного взыскания суммы платы за пользование указанными средствами и бесспорного взыскания пеней за их несвоевременный возврат направляется Финансовым управлением Управлению Федерального казначейства по Иркутской области, копии соответствующего решения - органу муниципального финансового контроля и объекту контроля не позднее рабочего дня, следующего за днем его принятия.</w:t>
      </w:r>
    </w:p>
    <w:p w:rsidR="00407B32" w:rsidRPr="00CE517B" w:rsidRDefault="00E54315" w:rsidP="00024962">
      <w:pPr>
        <w:pStyle w:val="2"/>
        <w:shd w:val="clear" w:color="auto" w:fill="auto"/>
        <w:spacing w:after="0" w:line="274" w:lineRule="exact"/>
        <w:ind w:left="20" w:right="40" w:firstLine="567"/>
        <w:jc w:val="both"/>
        <w:rPr>
          <w:color w:val="auto"/>
        </w:rPr>
      </w:pPr>
      <w:r w:rsidRPr="00CE517B">
        <w:rPr>
          <w:color w:val="auto"/>
        </w:rPr>
        <w:t>Исполнение решения Финансового управления осуществляется Управлением Федерального казначейства по Иркутской области в установленном законодательством порядке.</w:t>
      </w:r>
    </w:p>
    <w:p w:rsidR="00407B32" w:rsidRPr="00CE517B" w:rsidRDefault="00E54315" w:rsidP="00024962">
      <w:pPr>
        <w:pStyle w:val="2"/>
        <w:shd w:val="clear" w:color="auto" w:fill="auto"/>
        <w:tabs>
          <w:tab w:val="left" w:pos="567"/>
        </w:tabs>
        <w:spacing w:after="0" w:line="283" w:lineRule="exact"/>
        <w:ind w:right="40" w:firstLine="567"/>
        <w:jc w:val="both"/>
        <w:rPr>
          <w:color w:val="auto"/>
        </w:rPr>
      </w:pPr>
      <w:r w:rsidRPr="00CE517B">
        <w:rPr>
          <w:color w:val="auto"/>
        </w:rPr>
        <w:t xml:space="preserve">Решение Финансового управления о применении к участнику бюджетного процесса мер принуждения за совершение бюджетного нарушения в виде приостановления (сокращения) предоставления межбюджетных </w:t>
      </w:r>
      <w:r w:rsidRPr="00CE517B">
        <w:rPr>
          <w:color w:val="auto"/>
        </w:rPr>
        <w:lastRenderedPageBreak/>
        <w:t>трансфертов (за исключением субвенций) осуществляется в следующем порядке:</w:t>
      </w:r>
    </w:p>
    <w:p w:rsidR="00024962" w:rsidRDefault="00E54315" w:rsidP="00024962">
      <w:pPr>
        <w:pStyle w:val="2"/>
        <w:shd w:val="clear" w:color="auto" w:fill="auto"/>
        <w:spacing w:after="0" w:line="274" w:lineRule="exact"/>
        <w:ind w:left="20" w:right="20" w:firstLine="540"/>
        <w:jc w:val="both"/>
      </w:pPr>
      <w:r w:rsidRPr="00CE517B">
        <w:rPr>
          <w:color w:val="auto"/>
        </w:rPr>
        <w:t>решение Финансового управления о приостановлении (сокращении) предоставления межбюджетных трансфертов (за исключением субвенций) направляется Управлению</w:t>
      </w:r>
      <w:r w:rsidR="00024962" w:rsidRPr="00024962">
        <w:t xml:space="preserve"> </w:t>
      </w:r>
      <w:r w:rsidR="00024962">
        <w:t>Федерального казначейства по Иркутской области, копии соответствующего решения - органу муниципального финансового контроля, объекту контроля и главному распорядителю бюджетных средств, осуществляющему предоставление межбюджетных трансфертов, не позднее рабочего дня, следующего за днем его принятия;</w:t>
      </w:r>
    </w:p>
    <w:p w:rsidR="00024962" w:rsidRDefault="00024962" w:rsidP="00024962">
      <w:pPr>
        <w:pStyle w:val="2"/>
        <w:shd w:val="clear" w:color="auto" w:fill="auto"/>
        <w:tabs>
          <w:tab w:val="left" w:pos="567"/>
        </w:tabs>
        <w:spacing w:after="0" w:line="274" w:lineRule="exact"/>
        <w:ind w:right="20"/>
        <w:jc w:val="both"/>
      </w:pPr>
      <w:r>
        <w:tab/>
        <w:t>приостановление предоставления межбюджетных трансфертов осуществляется посредством прекращения соответствующим главным распорядителем бюджетных средств осуществления операций по перечислению межбюджетных трансфертов с определенной даты и прекращения операций по перечислению указанных межбюджетных трансфертов из местного бюджета другому бюджету бюджетной системы Российской Федерации;</w:t>
      </w:r>
    </w:p>
    <w:p w:rsidR="00024962" w:rsidRDefault="00942377" w:rsidP="00942377">
      <w:pPr>
        <w:pStyle w:val="2"/>
        <w:shd w:val="clear" w:color="auto" w:fill="auto"/>
        <w:tabs>
          <w:tab w:val="left" w:pos="567"/>
        </w:tabs>
        <w:spacing w:after="0" w:line="274" w:lineRule="exact"/>
        <w:ind w:right="20"/>
        <w:jc w:val="both"/>
      </w:pPr>
      <w:r>
        <w:tab/>
      </w:r>
      <w:r w:rsidR="00024962">
        <w:t>сокращение предоставления межбюджетных трансфертов предполагает уменьшение объема предоставляемых межбюджетных трансфертов из местного бюджета другому бюджету бюджетной системы Российской Федерации, которое осуществляется путем прекращения соответствующим главным распорядителем бюджетных средств осуществления операций по перечислению межбюджетных трансфертов;</w:t>
      </w:r>
    </w:p>
    <w:p w:rsidR="00024962" w:rsidRDefault="00942377" w:rsidP="00942377">
      <w:pPr>
        <w:pStyle w:val="2"/>
        <w:shd w:val="clear" w:color="auto" w:fill="auto"/>
        <w:tabs>
          <w:tab w:val="left" w:pos="567"/>
        </w:tabs>
        <w:spacing w:after="0" w:line="274" w:lineRule="exact"/>
        <w:ind w:right="20"/>
        <w:jc w:val="both"/>
      </w:pPr>
      <w:r>
        <w:tab/>
      </w:r>
      <w:r w:rsidR="00024962">
        <w:t>на основании приказа о сокращении межбюджетных трансфертов подготавливается приказ Финансового управления о внесении изменений в сводную бюджетную роспись местного бюджета.</w:t>
      </w:r>
    </w:p>
    <w:p w:rsidR="00932FDE" w:rsidRDefault="00932FDE" w:rsidP="00942377">
      <w:pPr>
        <w:pStyle w:val="2"/>
        <w:shd w:val="clear" w:color="auto" w:fill="auto"/>
        <w:tabs>
          <w:tab w:val="left" w:pos="567"/>
        </w:tabs>
        <w:spacing w:after="0" w:line="274" w:lineRule="exact"/>
        <w:ind w:right="20"/>
        <w:jc w:val="both"/>
      </w:pPr>
    </w:p>
    <w:p w:rsidR="00932FDE" w:rsidRDefault="00932FDE" w:rsidP="00942377">
      <w:pPr>
        <w:pStyle w:val="2"/>
        <w:shd w:val="clear" w:color="auto" w:fill="auto"/>
        <w:tabs>
          <w:tab w:val="left" w:pos="567"/>
        </w:tabs>
        <w:spacing w:after="0" w:line="274" w:lineRule="exact"/>
        <w:ind w:right="20"/>
        <w:jc w:val="both"/>
      </w:pPr>
    </w:p>
    <w:p w:rsidR="00932FDE" w:rsidRDefault="00932FDE" w:rsidP="00942377">
      <w:pPr>
        <w:pStyle w:val="2"/>
        <w:shd w:val="clear" w:color="auto" w:fill="auto"/>
        <w:tabs>
          <w:tab w:val="left" w:pos="567"/>
        </w:tabs>
        <w:spacing w:after="0" w:line="274" w:lineRule="exact"/>
        <w:ind w:right="20"/>
        <w:jc w:val="both"/>
      </w:pPr>
    </w:p>
    <w:p w:rsidR="00932FDE" w:rsidRDefault="00932FDE" w:rsidP="00942377">
      <w:pPr>
        <w:pStyle w:val="2"/>
        <w:shd w:val="clear" w:color="auto" w:fill="auto"/>
        <w:tabs>
          <w:tab w:val="left" w:pos="567"/>
        </w:tabs>
        <w:spacing w:after="0" w:line="274" w:lineRule="exact"/>
        <w:ind w:right="20"/>
        <w:jc w:val="both"/>
      </w:pPr>
    </w:p>
    <w:p w:rsidR="00932FDE" w:rsidRPr="00CE517B" w:rsidRDefault="00932FDE" w:rsidP="00932FDE">
      <w:pPr>
        <w:pStyle w:val="2"/>
        <w:shd w:val="clear" w:color="auto" w:fill="auto"/>
        <w:tabs>
          <w:tab w:val="left" w:pos="1012"/>
        </w:tabs>
        <w:spacing w:after="0" w:line="274" w:lineRule="exact"/>
        <w:ind w:firstLine="567"/>
        <w:jc w:val="both"/>
        <w:rPr>
          <w:color w:val="auto"/>
        </w:rPr>
      </w:pPr>
      <w:r w:rsidRPr="00CE517B">
        <w:rPr>
          <w:color w:val="auto"/>
        </w:rPr>
        <w:t>Начальник финансового управления</w:t>
      </w:r>
      <w:r w:rsidRPr="00CE517B">
        <w:rPr>
          <w:color w:val="auto"/>
        </w:rPr>
        <w:tab/>
      </w:r>
      <w:r w:rsidRPr="00CE517B">
        <w:rPr>
          <w:color w:val="auto"/>
        </w:rPr>
        <w:tab/>
      </w:r>
      <w:r w:rsidRPr="00CE517B">
        <w:rPr>
          <w:color w:val="auto"/>
        </w:rPr>
        <w:tab/>
      </w:r>
      <w:r w:rsidRPr="00CE517B">
        <w:rPr>
          <w:color w:val="auto"/>
        </w:rPr>
        <w:tab/>
      </w:r>
      <w:r w:rsidRPr="00CE517B">
        <w:rPr>
          <w:color w:val="auto"/>
        </w:rPr>
        <w:tab/>
      </w:r>
      <w:r w:rsidRPr="00CE517B">
        <w:rPr>
          <w:color w:val="auto"/>
        </w:rPr>
        <w:tab/>
        <w:t>Т.В.Уданова</w:t>
      </w:r>
    </w:p>
    <w:sectPr w:rsidR="00932FDE" w:rsidRPr="00CE517B" w:rsidSect="00CE517B">
      <w:pgSz w:w="11909" w:h="16838"/>
      <w:pgMar w:top="567" w:right="567" w:bottom="567"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AFD" w:rsidRDefault="006C4AFD" w:rsidP="00407B32">
      <w:r>
        <w:separator/>
      </w:r>
    </w:p>
  </w:endnote>
  <w:endnote w:type="continuationSeparator" w:id="1">
    <w:p w:rsidR="006C4AFD" w:rsidRDefault="006C4AFD" w:rsidP="00407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AFD" w:rsidRDefault="006C4AFD"/>
  </w:footnote>
  <w:footnote w:type="continuationSeparator" w:id="1">
    <w:p w:rsidR="006C4AFD" w:rsidRDefault="006C4AF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3CE5"/>
    <w:multiLevelType w:val="multilevel"/>
    <w:tmpl w:val="D7DEF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164391"/>
    <w:multiLevelType w:val="multilevel"/>
    <w:tmpl w:val="962A3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9C4D0A"/>
    <w:multiLevelType w:val="multilevel"/>
    <w:tmpl w:val="18E6A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07B32"/>
    <w:rsid w:val="00024962"/>
    <w:rsid w:val="002B1C14"/>
    <w:rsid w:val="00346861"/>
    <w:rsid w:val="00407B32"/>
    <w:rsid w:val="006045DC"/>
    <w:rsid w:val="006C4AFD"/>
    <w:rsid w:val="008436FF"/>
    <w:rsid w:val="00863DF1"/>
    <w:rsid w:val="00932FDE"/>
    <w:rsid w:val="00942377"/>
    <w:rsid w:val="009D63FE"/>
    <w:rsid w:val="00A220DC"/>
    <w:rsid w:val="00C743C1"/>
    <w:rsid w:val="00CE517B"/>
    <w:rsid w:val="00D3170D"/>
    <w:rsid w:val="00E0137B"/>
    <w:rsid w:val="00E54315"/>
    <w:rsid w:val="00FB4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7B3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7B32"/>
    <w:rPr>
      <w:color w:val="0066CC"/>
      <w:u w:val="single"/>
    </w:rPr>
  </w:style>
  <w:style w:type="character" w:customStyle="1" w:styleId="a4">
    <w:name w:val="Основной текст_"/>
    <w:basedOn w:val="a0"/>
    <w:link w:val="2"/>
    <w:rsid w:val="00407B32"/>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3pt">
    <w:name w:val="Основной текст + Интервал 3 pt"/>
    <w:basedOn w:val="a4"/>
    <w:rsid w:val="00407B32"/>
    <w:rPr>
      <w:color w:val="000000"/>
      <w:spacing w:val="64"/>
      <w:w w:val="100"/>
      <w:position w:val="0"/>
      <w:lang w:val="ru-RU"/>
    </w:rPr>
  </w:style>
  <w:style w:type="character" w:customStyle="1" w:styleId="1">
    <w:name w:val="Основной текст1"/>
    <w:basedOn w:val="a4"/>
    <w:rsid w:val="00407B32"/>
    <w:rPr>
      <w:color w:val="000000"/>
      <w:w w:val="100"/>
      <w:position w:val="0"/>
      <w:u w:val="single"/>
      <w:lang w:val="ru-RU"/>
    </w:rPr>
  </w:style>
  <w:style w:type="character" w:customStyle="1" w:styleId="20">
    <w:name w:val="Основной текст (2)_"/>
    <w:basedOn w:val="a0"/>
    <w:link w:val="21"/>
    <w:rsid w:val="00407B32"/>
    <w:rPr>
      <w:rFonts w:ascii="Times New Roman" w:eastAsia="Times New Roman" w:hAnsi="Times New Roman" w:cs="Times New Roman"/>
      <w:b/>
      <w:bCs/>
      <w:i w:val="0"/>
      <w:iCs w:val="0"/>
      <w:smallCaps w:val="0"/>
      <w:strike w:val="0"/>
      <w:spacing w:val="5"/>
      <w:sz w:val="20"/>
      <w:szCs w:val="20"/>
      <w:u w:val="none"/>
    </w:rPr>
  </w:style>
  <w:style w:type="character" w:customStyle="1" w:styleId="a5">
    <w:name w:val="Колонтитул_"/>
    <w:basedOn w:val="a0"/>
    <w:link w:val="a6"/>
    <w:rsid w:val="00407B32"/>
    <w:rPr>
      <w:rFonts w:ascii="Calibri" w:eastAsia="Calibri" w:hAnsi="Calibri" w:cs="Calibri"/>
      <w:b w:val="0"/>
      <w:bCs w:val="0"/>
      <w:i w:val="0"/>
      <w:iCs w:val="0"/>
      <w:smallCaps w:val="0"/>
      <w:strike w:val="0"/>
      <w:sz w:val="19"/>
      <w:szCs w:val="19"/>
      <w:u w:val="none"/>
    </w:rPr>
  </w:style>
  <w:style w:type="character" w:customStyle="1" w:styleId="a7">
    <w:name w:val="Подпись к картинке_"/>
    <w:basedOn w:val="a0"/>
    <w:link w:val="a8"/>
    <w:rsid w:val="00407B32"/>
    <w:rPr>
      <w:rFonts w:ascii="Times New Roman" w:eastAsia="Times New Roman" w:hAnsi="Times New Roman" w:cs="Times New Roman"/>
      <w:b w:val="0"/>
      <w:bCs w:val="0"/>
      <w:i w:val="0"/>
      <w:iCs w:val="0"/>
      <w:smallCaps w:val="0"/>
      <w:strike w:val="0"/>
      <w:spacing w:val="4"/>
      <w:sz w:val="21"/>
      <w:szCs w:val="21"/>
      <w:u w:val="none"/>
    </w:rPr>
  </w:style>
  <w:style w:type="paragraph" w:customStyle="1" w:styleId="2">
    <w:name w:val="Основной текст2"/>
    <w:basedOn w:val="a"/>
    <w:link w:val="a4"/>
    <w:rsid w:val="00407B32"/>
    <w:pPr>
      <w:shd w:val="clear" w:color="auto" w:fill="FFFFFF"/>
      <w:spacing w:after="480" w:line="278" w:lineRule="exact"/>
      <w:jc w:val="center"/>
    </w:pPr>
    <w:rPr>
      <w:rFonts w:ascii="Times New Roman" w:eastAsia="Times New Roman" w:hAnsi="Times New Roman" w:cs="Times New Roman"/>
      <w:spacing w:val="4"/>
      <w:sz w:val="21"/>
      <w:szCs w:val="21"/>
    </w:rPr>
  </w:style>
  <w:style w:type="paragraph" w:customStyle="1" w:styleId="21">
    <w:name w:val="Основной текст (2)"/>
    <w:basedOn w:val="a"/>
    <w:link w:val="20"/>
    <w:rsid w:val="00407B32"/>
    <w:pPr>
      <w:shd w:val="clear" w:color="auto" w:fill="FFFFFF"/>
      <w:spacing w:line="250" w:lineRule="exact"/>
      <w:jc w:val="right"/>
    </w:pPr>
    <w:rPr>
      <w:rFonts w:ascii="Times New Roman" w:eastAsia="Times New Roman" w:hAnsi="Times New Roman" w:cs="Times New Roman"/>
      <w:b/>
      <w:bCs/>
      <w:spacing w:val="5"/>
      <w:sz w:val="20"/>
      <w:szCs w:val="20"/>
    </w:rPr>
  </w:style>
  <w:style w:type="paragraph" w:customStyle="1" w:styleId="a6">
    <w:name w:val="Колонтитул"/>
    <w:basedOn w:val="a"/>
    <w:link w:val="a5"/>
    <w:rsid w:val="00407B32"/>
    <w:pPr>
      <w:shd w:val="clear" w:color="auto" w:fill="FFFFFF"/>
      <w:spacing w:line="0" w:lineRule="atLeast"/>
    </w:pPr>
    <w:rPr>
      <w:rFonts w:ascii="Calibri" w:eastAsia="Calibri" w:hAnsi="Calibri" w:cs="Calibri"/>
      <w:sz w:val="19"/>
      <w:szCs w:val="19"/>
    </w:rPr>
  </w:style>
  <w:style w:type="paragraph" w:customStyle="1" w:styleId="a8">
    <w:name w:val="Подпись к картинке"/>
    <w:basedOn w:val="a"/>
    <w:link w:val="a7"/>
    <w:rsid w:val="00407B32"/>
    <w:pPr>
      <w:shd w:val="clear" w:color="auto" w:fill="FFFFFF"/>
      <w:spacing w:line="0" w:lineRule="atLeast"/>
    </w:pPr>
    <w:rPr>
      <w:rFonts w:ascii="Times New Roman" w:eastAsia="Times New Roman" w:hAnsi="Times New Roman" w:cs="Times New Roman"/>
      <w:spacing w:val="4"/>
      <w:sz w:val="21"/>
      <w:szCs w:val="21"/>
    </w:rPr>
  </w:style>
  <w:style w:type="paragraph" w:styleId="HTML">
    <w:name w:val="HTML Preformatted"/>
    <w:basedOn w:val="a"/>
    <w:link w:val="HTML0"/>
    <w:uiPriority w:val="99"/>
    <w:semiHidden/>
    <w:unhideWhenUsed/>
    <w:rsid w:val="00CE5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semiHidden/>
    <w:rsid w:val="00CE517B"/>
    <w:rPr>
      <w:rFonts w:eastAsia="Times New Roman"/>
      <w:sz w:val="20"/>
      <w:szCs w:val="20"/>
    </w:rPr>
  </w:style>
  <w:style w:type="paragraph" w:styleId="a9">
    <w:name w:val="List Paragraph"/>
    <w:basedOn w:val="a"/>
    <w:uiPriority w:val="34"/>
    <w:qFormat/>
    <w:rsid w:val="00CE517B"/>
    <w:pPr>
      <w:ind w:left="720"/>
      <w:contextualSpacing/>
    </w:pPr>
  </w:style>
</w:styles>
</file>

<file path=word/webSettings.xml><?xml version="1.0" encoding="utf-8"?>
<w:webSettings xmlns:r="http://schemas.openxmlformats.org/officeDocument/2006/relationships" xmlns:w="http://schemas.openxmlformats.org/wordprocessingml/2006/main">
  <w:divs>
    <w:div w:id="3555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IrinaK</dc:creator>
  <cp:lastModifiedBy>IrinaK</cp:lastModifiedBy>
  <cp:revision>7</cp:revision>
  <cp:lastPrinted>2023-09-26T08:01:00Z</cp:lastPrinted>
  <dcterms:created xsi:type="dcterms:W3CDTF">2023-09-26T08:03:00Z</dcterms:created>
  <dcterms:modified xsi:type="dcterms:W3CDTF">2023-09-27T03:44:00Z</dcterms:modified>
</cp:coreProperties>
</file>